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33FF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5EC378D4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50C54">
        <w:t xml:space="preserve"> 2022/202</w:t>
      </w:r>
      <w:r w:rsidR="0064715A">
        <w:t>3</w:t>
      </w:r>
    </w:p>
    <w:p w14:paraId="0BFF49E4" w14:textId="77777777" w:rsidR="003C473D" w:rsidRDefault="003C473D" w:rsidP="004F73CF">
      <w:pPr>
        <w:rPr>
          <w:b/>
        </w:rPr>
      </w:pPr>
    </w:p>
    <w:p w14:paraId="5BC2606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7F37E436" w14:textId="77777777" w:rsidTr="0047354E">
        <w:tc>
          <w:tcPr>
            <w:tcW w:w="4606" w:type="dxa"/>
          </w:tcPr>
          <w:p w14:paraId="4AF85E0D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53CF962" w14:textId="77777777" w:rsidR="002D1A52" w:rsidRDefault="00AB2FD6" w:rsidP="0047354E">
            <w:r w:rsidRPr="00AB2FD6">
              <w:t>Finanse w kulturze - fundusze pomocowe i grantowe</w:t>
            </w:r>
          </w:p>
        </w:tc>
      </w:tr>
      <w:tr w:rsidR="002D1A52" w:rsidRPr="00104349" w14:paraId="11DAD4D8" w14:textId="77777777" w:rsidTr="00AE43B8">
        <w:tc>
          <w:tcPr>
            <w:tcW w:w="4606" w:type="dxa"/>
          </w:tcPr>
          <w:p w14:paraId="1E3AF3F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56AEFADD" w14:textId="77777777" w:rsidR="002D1A52" w:rsidRPr="0009446B" w:rsidRDefault="00FA5A44" w:rsidP="00D46C5C">
            <w:pPr>
              <w:rPr>
                <w:lang w:val="en-US"/>
              </w:rPr>
            </w:pPr>
            <w:proofErr w:type="spellStart"/>
            <w:r>
              <w:t>Fundraising</w:t>
            </w:r>
            <w:proofErr w:type="spellEnd"/>
            <w:r>
              <w:t xml:space="preserve"> for </w:t>
            </w:r>
            <w:proofErr w:type="spellStart"/>
            <w:r>
              <w:t>culture</w:t>
            </w:r>
            <w:proofErr w:type="spellEnd"/>
            <w:r>
              <w:t xml:space="preserve"> -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funds</w:t>
            </w:r>
            <w:proofErr w:type="spellEnd"/>
            <w:r>
              <w:t xml:space="preserve"> and </w:t>
            </w:r>
            <w:proofErr w:type="spellStart"/>
            <w:r>
              <w:t>grants</w:t>
            </w:r>
            <w:proofErr w:type="spellEnd"/>
          </w:p>
        </w:tc>
      </w:tr>
      <w:tr w:rsidR="002D1A52" w14:paraId="0D5CFB39" w14:textId="77777777" w:rsidTr="00387F68">
        <w:tc>
          <w:tcPr>
            <w:tcW w:w="4606" w:type="dxa"/>
          </w:tcPr>
          <w:p w14:paraId="13240CCE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90C065D" w14:textId="77777777" w:rsidR="002D1A52" w:rsidRDefault="00AB2FD6" w:rsidP="00387F68">
            <w:r>
              <w:t>historia sztuki</w:t>
            </w:r>
          </w:p>
        </w:tc>
      </w:tr>
      <w:tr w:rsidR="001C0192" w14:paraId="71A21B75" w14:textId="77777777" w:rsidTr="004B6051">
        <w:tc>
          <w:tcPr>
            <w:tcW w:w="4606" w:type="dxa"/>
          </w:tcPr>
          <w:p w14:paraId="431E8097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437F441" w14:textId="77777777" w:rsidR="001C0192" w:rsidRDefault="00450C54" w:rsidP="004B6051">
            <w:r>
              <w:t>II</w:t>
            </w:r>
          </w:p>
        </w:tc>
      </w:tr>
      <w:tr w:rsidR="001C0192" w14:paraId="3D201E3B" w14:textId="77777777" w:rsidTr="004B6051">
        <w:tc>
          <w:tcPr>
            <w:tcW w:w="4606" w:type="dxa"/>
          </w:tcPr>
          <w:p w14:paraId="73043A0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4333FB8" w14:textId="77777777" w:rsidR="001C0192" w:rsidRDefault="00450C54" w:rsidP="004B6051">
            <w:r>
              <w:t xml:space="preserve">stacjonarne </w:t>
            </w:r>
          </w:p>
        </w:tc>
      </w:tr>
      <w:tr w:rsidR="002D1A52" w14:paraId="268DBC32" w14:textId="77777777" w:rsidTr="004B6051">
        <w:tc>
          <w:tcPr>
            <w:tcW w:w="4606" w:type="dxa"/>
          </w:tcPr>
          <w:p w14:paraId="1434939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00F5070" w14:textId="77777777" w:rsidR="002D1A52" w:rsidRDefault="00450C54" w:rsidP="004B6051">
            <w:r>
              <w:t>nauki o sztuce</w:t>
            </w:r>
          </w:p>
        </w:tc>
      </w:tr>
      <w:tr w:rsidR="00C961A5" w14:paraId="6D249A64" w14:textId="77777777" w:rsidTr="002D1A52">
        <w:tc>
          <w:tcPr>
            <w:tcW w:w="4606" w:type="dxa"/>
          </w:tcPr>
          <w:p w14:paraId="26798609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1F17BFC5" w14:textId="77777777" w:rsidR="00C961A5" w:rsidRDefault="00450C54" w:rsidP="002D1A52">
            <w:r>
              <w:t>język polski</w:t>
            </w:r>
          </w:p>
        </w:tc>
      </w:tr>
    </w:tbl>
    <w:p w14:paraId="3043E684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6C88BF3E" w14:textId="77777777" w:rsidTr="00C961A5">
        <w:tc>
          <w:tcPr>
            <w:tcW w:w="4606" w:type="dxa"/>
          </w:tcPr>
          <w:p w14:paraId="37EF16EB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730D9E8F" w14:textId="4A67FF08" w:rsidR="003C473D" w:rsidRDefault="00450C54" w:rsidP="007C3D94">
            <w:r>
              <w:t xml:space="preserve">dr Anna </w:t>
            </w:r>
            <w:proofErr w:type="spellStart"/>
            <w:r>
              <w:t>Dzierżyc-Horniak</w:t>
            </w:r>
            <w:proofErr w:type="spellEnd"/>
            <w:r>
              <w:t xml:space="preserve"> </w:t>
            </w:r>
          </w:p>
        </w:tc>
      </w:tr>
    </w:tbl>
    <w:p w14:paraId="551DB1EC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7D658FFA" w14:textId="77777777" w:rsidTr="00B04272">
        <w:tc>
          <w:tcPr>
            <w:tcW w:w="2303" w:type="dxa"/>
          </w:tcPr>
          <w:p w14:paraId="6F3F8313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2944FA8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3EC0E5A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936263C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465597" w14:paraId="59BEC926" w14:textId="77777777" w:rsidTr="00450C54">
        <w:tc>
          <w:tcPr>
            <w:tcW w:w="2303" w:type="dxa"/>
          </w:tcPr>
          <w:p w14:paraId="3C517543" w14:textId="77777777" w:rsidR="00465597" w:rsidRDefault="00465597" w:rsidP="002D1A52">
            <w:r>
              <w:t>warsztaty</w:t>
            </w:r>
          </w:p>
        </w:tc>
        <w:tc>
          <w:tcPr>
            <w:tcW w:w="2303" w:type="dxa"/>
          </w:tcPr>
          <w:p w14:paraId="1C0C6688" w14:textId="77777777" w:rsidR="00465597" w:rsidRDefault="00465597" w:rsidP="007C3D94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22C6250F" w14:textId="77777777" w:rsidR="00465597" w:rsidRDefault="00465597" w:rsidP="007C3D94">
            <w:pPr>
              <w:jc w:val="center"/>
            </w:pPr>
            <w:r>
              <w:t>III</w:t>
            </w:r>
          </w:p>
        </w:tc>
        <w:tc>
          <w:tcPr>
            <w:tcW w:w="2303" w:type="dxa"/>
            <w:vAlign w:val="center"/>
          </w:tcPr>
          <w:p w14:paraId="26886606" w14:textId="77777777" w:rsidR="00465597" w:rsidRDefault="00465597" w:rsidP="00450C54">
            <w:pPr>
              <w:jc w:val="center"/>
            </w:pPr>
            <w:r>
              <w:t>3</w:t>
            </w:r>
          </w:p>
        </w:tc>
      </w:tr>
    </w:tbl>
    <w:p w14:paraId="07378FE6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3647D4DF" w14:textId="77777777" w:rsidTr="002754C6">
        <w:tc>
          <w:tcPr>
            <w:tcW w:w="2235" w:type="dxa"/>
          </w:tcPr>
          <w:p w14:paraId="79981CE7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B99CC84" w14:textId="77777777" w:rsidR="004F73CF" w:rsidRDefault="00414D74" w:rsidP="002D1A52">
            <w:r>
              <w:t>brak</w:t>
            </w:r>
          </w:p>
        </w:tc>
      </w:tr>
    </w:tbl>
    <w:p w14:paraId="7CBE3E95" w14:textId="77777777" w:rsidR="004F73CF" w:rsidRDefault="004F73CF" w:rsidP="004F73CF">
      <w:pPr>
        <w:spacing w:after="0"/>
      </w:pPr>
    </w:p>
    <w:p w14:paraId="2973D696" w14:textId="77777777" w:rsidR="008215CC" w:rsidRDefault="008215CC" w:rsidP="008215CC">
      <w:pPr>
        <w:spacing w:after="0"/>
      </w:pPr>
    </w:p>
    <w:p w14:paraId="5BFC071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6170A703" w14:textId="77777777" w:rsidTr="004F73CF">
        <w:tc>
          <w:tcPr>
            <w:tcW w:w="9212" w:type="dxa"/>
          </w:tcPr>
          <w:p w14:paraId="6EA8EBF2" w14:textId="77777777" w:rsidR="004F73CF" w:rsidRDefault="0009446B" w:rsidP="00D43000">
            <w:r>
              <w:t xml:space="preserve">C. 1 </w:t>
            </w:r>
            <w:r w:rsidR="00D43000">
              <w:t>zwiększenie wiedzy o możliwych źródłach finansowania projektów kulturalnych</w:t>
            </w:r>
          </w:p>
        </w:tc>
      </w:tr>
      <w:tr w:rsidR="00D43000" w14:paraId="2F64279D" w14:textId="77777777" w:rsidTr="004F73CF">
        <w:tc>
          <w:tcPr>
            <w:tcW w:w="9212" w:type="dxa"/>
          </w:tcPr>
          <w:p w14:paraId="39C400EC" w14:textId="77777777" w:rsidR="00D43000" w:rsidRDefault="00D43000" w:rsidP="00D43000">
            <w:r>
              <w:t>C. 2 kształtowanie umiejętności realizacji projektów kulturalnych i pozyskiwania na nie funduszy</w:t>
            </w:r>
          </w:p>
        </w:tc>
      </w:tr>
    </w:tbl>
    <w:p w14:paraId="30508F9F" w14:textId="77777777" w:rsidR="004F73CF" w:rsidRDefault="004F73CF" w:rsidP="004F73CF">
      <w:pPr>
        <w:spacing w:after="0"/>
      </w:pPr>
    </w:p>
    <w:p w14:paraId="1DA29B95" w14:textId="77777777" w:rsidR="007878A8" w:rsidRDefault="007878A8" w:rsidP="004F73CF">
      <w:pPr>
        <w:spacing w:after="0"/>
      </w:pPr>
    </w:p>
    <w:p w14:paraId="02376E4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0E36B125" w14:textId="77777777" w:rsidTr="00556FCA">
        <w:tc>
          <w:tcPr>
            <w:tcW w:w="1101" w:type="dxa"/>
            <w:vAlign w:val="center"/>
          </w:tcPr>
          <w:p w14:paraId="238EA11E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31C7B107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4DF1BB4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E40CC71" w14:textId="77777777" w:rsidTr="004A7233">
        <w:tc>
          <w:tcPr>
            <w:tcW w:w="9212" w:type="dxa"/>
            <w:gridSpan w:val="3"/>
          </w:tcPr>
          <w:p w14:paraId="6336895E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CC12EBE" w14:textId="77777777" w:rsidTr="004F73CF">
        <w:tc>
          <w:tcPr>
            <w:tcW w:w="1101" w:type="dxa"/>
          </w:tcPr>
          <w:p w14:paraId="56EFD71A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4A1BE84C" w14:textId="77777777" w:rsidR="00BB3637" w:rsidRDefault="00815FFA" w:rsidP="00921323">
            <w:r>
              <w:t xml:space="preserve">Student </w:t>
            </w:r>
            <w:r w:rsidR="00CF61D1">
              <w:t xml:space="preserve">rozróżnia podstawowe zasady </w:t>
            </w:r>
            <w:r w:rsidR="00921323">
              <w:t>wypełniania</w:t>
            </w:r>
            <w:r w:rsidR="00CF61D1">
              <w:t xml:space="preserve"> wniosku o dofinansowanie i </w:t>
            </w:r>
            <w:r w:rsidR="00CF61D1" w:rsidRPr="004972AE">
              <w:t>wskazuje potencjalne krajowe źródła finansowania projektów kulturalnych</w:t>
            </w:r>
            <w:r w:rsidR="00CF61D1">
              <w:t xml:space="preserve"> </w:t>
            </w:r>
          </w:p>
        </w:tc>
        <w:tc>
          <w:tcPr>
            <w:tcW w:w="2158" w:type="dxa"/>
          </w:tcPr>
          <w:p w14:paraId="2BAB7C02" w14:textId="77777777" w:rsidR="004F73CF" w:rsidRDefault="00D43000" w:rsidP="004F73CF">
            <w:r>
              <w:t>K_W08</w:t>
            </w:r>
          </w:p>
        </w:tc>
      </w:tr>
      <w:tr w:rsidR="004F73CF" w14:paraId="7302355F" w14:textId="77777777" w:rsidTr="002C7271">
        <w:tc>
          <w:tcPr>
            <w:tcW w:w="9212" w:type="dxa"/>
            <w:gridSpan w:val="3"/>
          </w:tcPr>
          <w:p w14:paraId="4A2B1CF1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73272BD3" w14:textId="77777777" w:rsidTr="004F73CF">
        <w:tc>
          <w:tcPr>
            <w:tcW w:w="1101" w:type="dxa"/>
          </w:tcPr>
          <w:p w14:paraId="36C665F6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7442704C" w14:textId="77777777" w:rsidR="004F73CF" w:rsidRDefault="004972AE" w:rsidP="00F71E8D">
            <w:r>
              <w:t xml:space="preserve">Student współpracuje </w:t>
            </w:r>
            <w:r w:rsidR="00F71E8D">
              <w:t xml:space="preserve">w różnych rolach </w:t>
            </w:r>
            <w:r>
              <w:t xml:space="preserve">z innymi członkami zespołu przygotowującego projekt </w:t>
            </w:r>
          </w:p>
        </w:tc>
        <w:tc>
          <w:tcPr>
            <w:tcW w:w="2158" w:type="dxa"/>
          </w:tcPr>
          <w:p w14:paraId="33DAFCF6" w14:textId="77777777" w:rsidR="004F73CF" w:rsidRDefault="00D43000" w:rsidP="004F73CF">
            <w:r>
              <w:t>K_U07</w:t>
            </w:r>
          </w:p>
        </w:tc>
      </w:tr>
      <w:tr w:rsidR="004F73CF" w14:paraId="3112D8A0" w14:textId="77777777" w:rsidTr="004F73CF">
        <w:tc>
          <w:tcPr>
            <w:tcW w:w="1101" w:type="dxa"/>
          </w:tcPr>
          <w:p w14:paraId="40C94247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40064C1" w14:textId="77777777" w:rsidR="004972AE" w:rsidRDefault="004972AE" w:rsidP="004972AE">
            <w:r>
              <w:t>Student wykorzystuje zdobytą wiedzę z zakresu pozyskiwania funduszy w celu opracowania projektu kultura</w:t>
            </w:r>
            <w:r w:rsidR="004802AB">
              <w:t>lnego i przygotowania wniosku o</w:t>
            </w:r>
            <w:r>
              <w:t xml:space="preserve"> jego dofinansowanie</w:t>
            </w:r>
          </w:p>
        </w:tc>
        <w:tc>
          <w:tcPr>
            <w:tcW w:w="2158" w:type="dxa"/>
          </w:tcPr>
          <w:p w14:paraId="1E25F41E" w14:textId="77777777" w:rsidR="004F73CF" w:rsidRDefault="00815FFA" w:rsidP="004F73CF">
            <w:r>
              <w:t>K_U11</w:t>
            </w:r>
          </w:p>
        </w:tc>
      </w:tr>
      <w:tr w:rsidR="004F73CF" w14:paraId="03C426F9" w14:textId="77777777" w:rsidTr="00520856">
        <w:tc>
          <w:tcPr>
            <w:tcW w:w="9212" w:type="dxa"/>
            <w:gridSpan w:val="3"/>
          </w:tcPr>
          <w:p w14:paraId="3B0D2EAB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1267C42" w14:textId="77777777" w:rsidTr="004F73CF">
        <w:tc>
          <w:tcPr>
            <w:tcW w:w="1101" w:type="dxa"/>
          </w:tcPr>
          <w:p w14:paraId="1717D190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07CF3025" w14:textId="77777777" w:rsidR="004F73CF" w:rsidRDefault="002B78F3" w:rsidP="007A1EBD">
            <w:r w:rsidRPr="007A1EBD">
              <w:t xml:space="preserve">Student </w:t>
            </w:r>
            <w:r w:rsidR="007A1EBD" w:rsidRPr="007A1EBD">
              <w:t>wykazuje</w:t>
            </w:r>
            <w:r w:rsidR="007A1EBD">
              <w:t xml:space="preserve"> zainteresowanie omawianymi kwestiami i podejmuję dyskusję nad wskazanymi zagadnieniami. </w:t>
            </w:r>
          </w:p>
        </w:tc>
        <w:tc>
          <w:tcPr>
            <w:tcW w:w="2158" w:type="dxa"/>
          </w:tcPr>
          <w:p w14:paraId="3276C313" w14:textId="77777777" w:rsidR="004F73CF" w:rsidRDefault="00815FFA" w:rsidP="004F73CF">
            <w:r>
              <w:t>K_K05</w:t>
            </w:r>
          </w:p>
        </w:tc>
      </w:tr>
    </w:tbl>
    <w:p w14:paraId="0C79A6FA" w14:textId="77777777" w:rsidR="003C473D" w:rsidRDefault="003C473D" w:rsidP="003C473D">
      <w:pPr>
        <w:pStyle w:val="Akapitzlist"/>
        <w:ind w:left="1080"/>
        <w:rPr>
          <w:b/>
        </w:rPr>
      </w:pPr>
    </w:p>
    <w:p w14:paraId="320784BC" w14:textId="77777777" w:rsidR="00450C54" w:rsidRDefault="00450C54" w:rsidP="003C473D">
      <w:pPr>
        <w:pStyle w:val="Akapitzlist"/>
        <w:ind w:left="1080"/>
        <w:rPr>
          <w:b/>
        </w:rPr>
      </w:pPr>
    </w:p>
    <w:p w14:paraId="657BF7D0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55E3D51D" w14:textId="77777777" w:rsidTr="00FC6CE1">
        <w:tc>
          <w:tcPr>
            <w:tcW w:w="9212" w:type="dxa"/>
          </w:tcPr>
          <w:p w14:paraId="5FDEC665" w14:textId="77777777" w:rsidR="00327DAF" w:rsidRDefault="00327DAF" w:rsidP="00FC6CE1">
            <w:r>
              <w:t>Zajęcia są</w:t>
            </w:r>
            <w:r w:rsidRPr="00327DAF">
              <w:t xml:space="preserve"> wprowadzeniem do szeroko rozumianej problematyki </w:t>
            </w:r>
            <w:r>
              <w:t xml:space="preserve">finansowania działań kulturalnych poprzez różnego rodzaju zewnętrzne fundusze. </w:t>
            </w:r>
            <w:r w:rsidR="002B78F3">
              <w:t>Zajęcia p</w:t>
            </w:r>
            <w:r>
              <w:t>rowadzon</w:t>
            </w:r>
            <w:r w:rsidR="004802AB">
              <w:t xml:space="preserve">e będą w formule warsztatowej, </w:t>
            </w:r>
            <w:r w:rsidR="003306DE">
              <w:t xml:space="preserve">zakładającą pracę własną i grupową, która będzie uzupełniana o elementy teorii i dobrych praktyk. </w:t>
            </w:r>
          </w:p>
          <w:p w14:paraId="006DF6BF" w14:textId="77777777" w:rsidR="00327DAF" w:rsidRDefault="00327DAF" w:rsidP="00FC6CE1"/>
          <w:p w14:paraId="159FC000" w14:textId="77777777" w:rsidR="00351F6C" w:rsidRDefault="00351F6C" w:rsidP="00FC6CE1">
            <w:r>
              <w:t>Treści programowe obejmują następujące zagadnienia:</w:t>
            </w:r>
          </w:p>
          <w:p w14:paraId="2C9585D6" w14:textId="77777777" w:rsidR="00351F6C" w:rsidRDefault="007C2065" w:rsidP="007C2065">
            <w:pPr>
              <w:pStyle w:val="Akapitzlist"/>
              <w:numPr>
                <w:ilvl w:val="0"/>
                <w:numId w:val="27"/>
              </w:numPr>
            </w:pPr>
            <w:r>
              <w:t>źródła finansowania działań kulturalnych</w:t>
            </w:r>
          </w:p>
          <w:p w14:paraId="7F3C2CCE" w14:textId="77777777" w:rsidR="007C2065" w:rsidRDefault="007C2065" w:rsidP="007C2065">
            <w:pPr>
              <w:pStyle w:val="Akapitzlist"/>
              <w:numPr>
                <w:ilvl w:val="0"/>
                <w:numId w:val="27"/>
              </w:numPr>
            </w:pPr>
            <w:r>
              <w:t>przykłady projektów – dobre praktyki</w:t>
            </w:r>
          </w:p>
          <w:p w14:paraId="428FDD06" w14:textId="77777777" w:rsidR="007C2065" w:rsidRDefault="007C2065" w:rsidP="007C2065">
            <w:pPr>
              <w:pStyle w:val="Akapitzlist"/>
              <w:numPr>
                <w:ilvl w:val="0"/>
                <w:numId w:val="27"/>
              </w:numPr>
            </w:pPr>
            <w:r>
              <w:t>tworzenie projektu: od pomysłu do projektu, od projektu do wniosku</w:t>
            </w:r>
          </w:p>
          <w:p w14:paraId="241F0CEB" w14:textId="77777777" w:rsidR="00327DAF" w:rsidRDefault="00327DAF" w:rsidP="007C2065">
            <w:pPr>
              <w:pStyle w:val="Akapitzlist"/>
              <w:numPr>
                <w:ilvl w:val="0"/>
                <w:numId w:val="27"/>
              </w:numPr>
            </w:pPr>
            <w:r>
              <w:t xml:space="preserve">praca grupowa nad wnioskiem o dofinansowanie projektu. </w:t>
            </w:r>
          </w:p>
          <w:p w14:paraId="563F4FC3" w14:textId="77777777" w:rsidR="007C2065" w:rsidRPr="00351F6C" w:rsidRDefault="007C2065" w:rsidP="00FC6CE1"/>
        </w:tc>
      </w:tr>
    </w:tbl>
    <w:p w14:paraId="20739B3E" w14:textId="77777777" w:rsidR="00FC6CE1" w:rsidRPr="00FC6CE1" w:rsidRDefault="00FC6CE1" w:rsidP="00FC6CE1">
      <w:pPr>
        <w:rPr>
          <w:b/>
        </w:rPr>
      </w:pPr>
    </w:p>
    <w:p w14:paraId="0E176DF9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1BA178AD" w14:textId="77777777" w:rsidTr="00450FA6">
        <w:tc>
          <w:tcPr>
            <w:tcW w:w="1101" w:type="dxa"/>
            <w:vAlign w:val="center"/>
          </w:tcPr>
          <w:p w14:paraId="33E291C5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15FF01C5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72F395D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05C7560F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B3D3CE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756B11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3D41E7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2F01D73" w14:textId="77777777" w:rsidTr="00450FA6">
        <w:tc>
          <w:tcPr>
            <w:tcW w:w="9212" w:type="dxa"/>
            <w:gridSpan w:val="4"/>
            <w:vAlign w:val="center"/>
          </w:tcPr>
          <w:p w14:paraId="1C9F363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6A14BFE4" w14:textId="77777777" w:rsidTr="00450FA6">
        <w:tc>
          <w:tcPr>
            <w:tcW w:w="1101" w:type="dxa"/>
          </w:tcPr>
          <w:p w14:paraId="70A6781A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3D5A678B" w14:textId="77777777" w:rsidR="00743EAC" w:rsidRPr="00B31A30" w:rsidRDefault="00743EAC" w:rsidP="002D1A52">
            <w:r w:rsidRPr="00B31A30">
              <w:t xml:space="preserve">wykład konwencjonalny </w:t>
            </w:r>
          </w:p>
          <w:p w14:paraId="50432121" w14:textId="77777777" w:rsidR="00450FA6" w:rsidRPr="00B31A30" w:rsidRDefault="00743EAC" w:rsidP="002D1A52">
            <w:r w:rsidRPr="00B31A30">
              <w:t>w</w:t>
            </w:r>
            <w:r w:rsidR="00F71E8D" w:rsidRPr="00B31A30">
              <w:t>ykład konwersatoryjny</w:t>
            </w:r>
          </w:p>
          <w:p w14:paraId="3A5ABC77" w14:textId="77777777" w:rsidR="00743EAC" w:rsidRPr="00B31A30" w:rsidRDefault="00743EAC" w:rsidP="002D1A52">
            <w:r w:rsidRPr="00B31A30">
              <w:t xml:space="preserve">analiza przypadków </w:t>
            </w:r>
          </w:p>
          <w:p w14:paraId="45FCF407" w14:textId="77777777" w:rsidR="00F71E8D" w:rsidRPr="00B31A30" w:rsidRDefault="00743EAC" w:rsidP="002D1A52">
            <w:r w:rsidRPr="00B31A30">
              <w:t>dyskusja</w:t>
            </w:r>
          </w:p>
        </w:tc>
        <w:tc>
          <w:tcPr>
            <w:tcW w:w="2835" w:type="dxa"/>
          </w:tcPr>
          <w:p w14:paraId="142A7F5F" w14:textId="77777777" w:rsidR="00450FA6" w:rsidRPr="00B31A30" w:rsidRDefault="00B13FA4" w:rsidP="002D1A52">
            <w:r w:rsidRPr="00B31A30">
              <w:t xml:space="preserve">kolokwium </w:t>
            </w:r>
          </w:p>
        </w:tc>
        <w:tc>
          <w:tcPr>
            <w:tcW w:w="2583" w:type="dxa"/>
          </w:tcPr>
          <w:p w14:paraId="3D651649" w14:textId="77777777" w:rsidR="00450FA6" w:rsidRDefault="006C483F" w:rsidP="002D1A52">
            <w:r>
              <w:t xml:space="preserve">ocenione kolokwium </w:t>
            </w:r>
          </w:p>
        </w:tc>
      </w:tr>
      <w:tr w:rsidR="00450FA6" w14:paraId="13A10B77" w14:textId="77777777" w:rsidTr="00450FA6">
        <w:tc>
          <w:tcPr>
            <w:tcW w:w="9212" w:type="dxa"/>
            <w:gridSpan w:val="4"/>
            <w:vAlign w:val="center"/>
          </w:tcPr>
          <w:p w14:paraId="391271B5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3F8DACA4" w14:textId="77777777" w:rsidTr="004802AB">
        <w:trPr>
          <w:trHeight w:val="66"/>
        </w:trPr>
        <w:tc>
          <w:tcPr>
            <w:tcW w:w="1101" w:type="dxa"/>
          </w:tcPr>
          <w:p w14:paraId="24419E7D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0469D51D" w14:textId="77777777" w:rsidR="00450FA6" w:rsidRDefault="002E2361" w:rsidP="002D1A52">
            <w:r>
              <w:t>metoda projektu</w:t>
            </w:r>
            <w:r w:rsidR="00743EAC">
              <w:t xml:space="preserve"> / praca w grupie</w:t>
            </w:r>
          </w:p>
        </w:tc>
        <w:tc>
          <w:tcPr>
            <w:tcW w:w="2835" w:type="dxa"/>
          </w:tcPr>
          <w:p w14:paraId="6B2179BF" w14:textId="77777777" w:rsidR="00450FA6" w:rsidRDefault="007878A8" w:rsidP="002D1A52">
            <w:r>
              <w:t>obserwacja</w:t>
            </w:r>
            <w:r w:rsidR="002E2361">
              <w:t xml:space="preserve"> </w:t>
            </w:r>
            <w:r>
              <w:t xml:space="preserve"> </w:t>
            </w:r>
          </w:p>
        </w:tc>
        <w:tc>
          <w:tcPr>
            <w:tcW w:w="2583" w:type="dxa"/>
          </w:tcPr>
          <w:p w14:paraId="7E4887C6" w14:textId="77777777" w:rsidR="00450FA6" w:rsidRDefault="00B95C6C" w:rsidP="007878A8">
            <w:r>
              <w:t>karta oceny aktywnego uczestnictwa w zajęciach</w:t>
            </w:r>
          </w:p>
        </w:tc>
      </w:tr>
      <w:tr w:rsidR="00450FA6" w14:paraId="4FDBB7F3" w14:textId="77777777" w:rsidTr="00450FA6">
        <w:tc>
          <w:tcPr>
            <w:tcW w:w="1101" w:type="dxa"/>
          </w:tcPr>
          <w:p w14:paraId="3924F734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5A2C67BF" w14:textId="77777777" w:rsidR="00450FA6" w:rsidRDefault="00E57988" w:rsidP="002D1A52">
            <w:r>
              <w:t>metoda projektu / praca w grupie</w:t>
            </w:r>
          </w:p>
        </w:tc>
        <w:tc>
          <w:tcPr>
            <w:tcW w:w="2835" w:type="dxa"/>
          </w:tcPr>
          <w:p w14:paraId="7494ECC4" w14:textId="77777777" w:rsidR="00450FA6" w:rsidRDefault="00E57988" w:rsidP="002D1A52">
            <w:r>
              <w:t>przygotowanie projektu</w:t>
            </w:r>
            <w:r w:rsidR="007878A8">
              <w:t xml:space="preserve"> i jego prezentacja</w:t>
            </w:r>
          </w:p>
        </w:tc>
        <w:tc>
          <w:tcPr>
            <w:tcW w:w="2583" w:type="dxa"/>
          </w:tcPr>
          <w:p w14:paraId="104C0801" w14:textId="77777777" w:rsidR="00450FA6" w:rsidRDefault="007878A8" w:rsidP="002D1A52">
            <w:r>
              <w:t>karta oceny projektu</w:t>
            </w:r>
          </w:p>
        </w:tc>
      </w:tr>
      <w:tr w:rsidR="00450FA6" w14:paraId="3D95E01E" w14:textId="77777777" w:rsidTr="00450FA6">
        <w:tc>
          <w:tcPr>
            <w:tcW w:w="9212" w:type="dxa"/>
            <w:gridSpan w:val="4"/>
            <w:vAlign w:val="center"/>
          </w:tcPr>
          <w:p w14:paraId="3B2CB7D9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5E334331" w14:textId="77777777" w:rsidTr="00450FA6">
        <w:tc>
          <w:tcPr>
            <w:tcW w:w="1101" w:type="dxa"/>
          </w:tcPr>
          <w:p w14:paraId="39C3A209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212C0385" w14:textId="77777777" w:rsidR="00450FA6" w:rsidRDefault="007629D3" w:rsidP="002D1A52">
            <w:r>
              <w:t>metoda projektu</w:t>
            </w:r>
            <w:r w:rsidR="009609C5">
              <w:t xml:space="preserve"> / praca w </w:t>
            </w:r>
            <w:r w:rsidR="00E57988">
              <w:t xml:space="preserve">grupie </w:t>
            </w:r>
          </w:p>
        </w:tc>
        <w:tc>
          <w:tcPr>
            <w:tcW w:w="2835" w:type="dxa"/>
          </w:tcPr>
          <w:p w14:paraId="308FCD66" w14:textId="77777777" w:rsidR="00450FA6" w:rsidRDefault="007629D3" w:rsidP="002D1A52">
            <w:r>
              <w:t>obserwacja</w:t>
            </w:r>
          </w:p>
        </w:tc>
        <w:tc>
          <w:tcPr>
            <w:tcW w:w="2583" w:type="dxa"/>
          </w:tcPr>
          <w:p w14:paraId="17C791DB" w14:textId="77777777" w:rsidR="00450FA6" w:rsidRDefault="007A1EBD" w:rsidP="002D1A52">
            <w:r>
              <w:t>karta oceny aktywnego uczestnictwa w zajęciach</w:t>
            </w:r>
          </w:p>
        </w:tc>
      </w:tr>
    </w:tbl>
    <w:p w14:paraId="6FA59753" w14:textId="77777777" w:rsidR="00C961A5" w:rsidRDefault="00C961A5" w:rsidP="004E2DB4">
      <w:pPr>
        <w:spacing w:after="0"/>
      </w:pPr>
    </w:p>
    <w:p w14:paraId="3EAB33E7" w14:textId="77777777" w:rsidR="003C473D" w:rsidRDefault="003C473D" w:rsidP="003C473D">
      <w:pPr>
        <w:pStyle w:val="Akapitzlist"/>
        <w:ind w:left="1080"/>
        <w:rPr>
          <w:b/>
        </w:rPr>
      </w:pPr>
    </w:p>
    <w:p w14:paraId="48F2FC5C" w14:textId="12AFAEB3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2CC82E4A" w14:textId="77777777" w:rsidR="00921323" w:rsidRDefault="00711CCF" w:rsidP="00711CCF">
      <w:pPr>
        <w:spacing w:after="0"/>
        <w:jc w:val="both"/>
      </w:pPr>
      <w:r>
        <w:t xml:space="preserve">Warunkiem uzyskania zaliczenia jest obecność na zajęciach. Możliwe są 2 nieusprawiedliwione nieobecności, większa ich liczba powoduje konieczność odrabiania poprzez dodatkową pracę dydaktyczną, co będzie ustalane indywidualnie. </w:t>
      </w:r>
      <w:r w:rsidR="00921323" w:rsidRPr="00921323">
        <w:t xml:space="preserve">Student zobowiązany jest do: </w:t>
      </w:r>
      <w:r>
        <w:t xml:space="preserve">1) </w:t>
      </w:r>
      <w:r w:rsidR="00921323" w:rsidRPr="00921323">
        <w:t xml:space="preserve">zaliczenia </w:t>
      </w:r>
      <w:r w:rsidR="00B31A30" w:rsidRPr="00B82A50">
        <w:t>kolokwium /</w:t>
      </w:r>
      <w:r w:rsidR="00B31A30">
        <w:t xml:space="preserve"> </w:t>
      </w:r>
      <w:proofErr w:type="gramStart"/>
      <w:r w:rsidR="00B31A30" w:rsidRPr="00B82A50">
        <w:t>kolokwiów,</w:t>
      </w:r>
      <w:proofErr w:type="gramEnd"/>
      <w:r w:rsidR="00B31A30" w:rsidRPr="00B82A50">
        <w:t xml:space="preserve"> </w:t>
      </w:r>
      <w:r>
        <w:t>oraz</w:t>
      </w:r>
      <w:r w:rsidR="00921323" w:rsidRPr="00921323">
        <w:t xml:space="preserve"> </w:t>
      </w:r>
      <w:r>
        <w:t xml:space="preserve">2) </w:t>
      </w:r>
      <w:r w:rsidRPr="00921323">
        <w:t>czynnego udziału</w:t>
      </w:r>
      <w:r>
        <w:t>,</w:t>
      </w:r>
      <w:r w:rsidRPr="00921323">
        <w:t xml:space="preserve"> </w:t>
      </w:r>
      <w:r w:rsidR="00921323" w:rsidRPr="00921323">
        <w:t xml:space="preserve">opracowania i prezentacji </w:t>
      </w:r>
      <w:r w:rsidR="004802AB" w:rsidRPr="00104349">
        <w:t xml:space="preserve">indywidualnego/ </w:t>
      </w:r>
      <w:r w:rsidR="00104349">
        <w:t>grupowego projektu</w:t>
      </w:r>
      <w:r w:rsidR="00921323">
        <w:t>/ wniosku</w:t>
      </w:r>
      <w:r w:rsidR="004802AB">
        <w:t>.</w:t>
      </w:r>
      <w:r w:rsidR="00921323" w:rsidRPr="00921323">
        <w:t xml:space="preserve"> </w:t>
      </w:r>
      <w:r>
        <w:t>P</w:t>
      </w:r>
      <w:r w:rsidR="00921323" w:rsidRPr="00921323">
        <w:t xml:space="preserve">odstawą do rozliczenia będą </w:t>
      </w:r>
      <w:r>
        <w:t>wyniki kolokwium</w:t>
      </w:r>
      <w:r w:rsidRPr="00921323">
        <w:t xml:space="preserve"> </w:t>
      </w:r>
      <w:r>
        <w:t xml:space="preserve">oraz </w:t>
      </w:r>
      <w:r w:rsidR="00921323" w:rsidRPr="00921323">
        <w:t>raporty z obserwacji i karty oceny projektu.</w:t>
      </w:r>
    </w:p>
    <w:p w14:paraId="16A490B2" w14:textId="77777777" w:rsidR="00921323" w:rsidRDefault="00921323" w:rsidP="00921323">
      <w:pPr>
        <w:spacing w:after="0"/>
      </w:pPr>
    </w:p>
    <w:p w14:paraId="424FBEE7" w14:textId="77777777" w:rsidR="00921323" w:rsidRPr="00921323" w:rsidRDefault="00921323" w:rsidP="00921323">
      <w:pPr>
        <w:spacing w:after="0"/>
      </w:pPr>
      <w:r w:rsidRPr="00921323">
        <w:t xml:space="preserve">Ocena niedostateczna: </w:t>
      </w:r>
    </w:p>
    <w:p w14:paraId="085B6D47" w14:textId="77777777" w:rsidR="00921323" w:rsidRPr="00921323" w:rsidRDefault="00921323" w:rsidP="00921323">
      <w:pPr>
        <w:spacing w:after="0"/>
      </w:pPr>
      <w:r w:rsidRPr="00921323">
        <w:t xml:space="preserve">(W) – Student nie potrafi scharakteryzować </w:t>
      </w:r>
      <w:r w:rsidR="00321534">
        <w:t>podstawowych zasad wypełniania wniosku o dofinansowania i wskazać żadnych kluczowych możliwości finansowania projektów kulturalnych</w:t>
      </w:r>
      <w:r w:rsidRPr="00921323">
        <w:t xml:space="preserve">. </w:t>
      </w:r>
    </w:p>
    <w:p w14:paraId="367BE99A" w14:textId="77777777" w:rsidR="00921323" w:rsidRPr="00921323" w:rsidRDefault="00921323" w:rsidP="00921323">
      <w:pPr>
        <w:spacing w:after="0"/>
      </w:pPr>
      <w:r w:rsidRPr="00921323">
        <w:t xml:space="preserve">(U) – Student nie potrafi wykorzystać wiedzy teoretycznej z zakresu </w:t>
      </w:r>
      <w:r w:rsidR="00321534">
        <w:t xml:space="preserve">pozyskiwania funduszy i nie jest w stanie opracować i zaprezentować </w:t>
      </w:r>
      <w:r w:rsidR="00321534" w:rsidRPr="00321534">
        <w:t>proje</w:t>
      </w:r>
      <w:r w:rsidR="00321534">
        <w:t>kt kulturalny</w:t>
      </w:r>
      <w:r w:rsidR="00321534" w:rsidRPr="00321534">
        <w:t xml:space="preserve"> </w:t>
      </w:r>
      <w:r w:rsidR="00321534">
        <w:t>/</w:t>
      </w:r>
      <w:r w:rsidR="00321534" w:rsidRPr="00321534">
        <w:t xml:space="preserve"> wnios</w:t>
      </w:r>
      <w:r w:rsidR="00321534">
        <w:t>ek</w:t>
      </w:r>
      <w:r w:rsidR="00321534" w:rsidRPr="00321534">
        <w:t xml:space="preserve"> </w:t>
      </w:r>
      <w:proofErr w:type="gramStart"/>
      <w:r w:rsidR="00321534" w:rsidRPr="00321534">
        <w:t>o  dofinansowanie</w:t>
      </w:r>
      <w:proofErr w:type="gramEnd"/>
      <w:r w:rsidRPr="00921323">
        <w:t>.</w:t>
      </w:r>
    </w:p>
    <w:p w14:paraId="4ABD843F" w14:textId="77777777" w:rsidR="00921323" w:rsidRPr="00921323" w:rsidRDefault="00921323" w:rsidP="00921323">
      <w:pPr>
        <w:spacing w:after="0"/>
      </w:pPr>
      <w:r w:rsidRPr="00921323">
        <w:t xml:space="preserve">Ocena dostateczna: </w:t>
      </w:r>
    </w:p>
    <w:p w14:paraId="638753C7" w14:textId="77777777" w:rsidR="00921323" w:rsidRPr="00921323" w:rsidRDefault="00921323" w:rsidP="00921323">
      <w:pPr>
        <w:spacing w:after="0"/>
      </w:pPr>
      <w:r w:rsidRPr="00921323">
        <w:lastRenderedPageBreak/>
        <w:t xml:space="preserve">(W) – Student w dostatecznym stopniu potrafi </w:t>
      </w:r>
      <w:r w:rsidR="00ED021C" w:rsidRPr="00ED021C">
        <w:t>scharakteryzować podstawow</w:t>
      </w:r>
      <w:r w:rsidR="00ED021C">
        <w:t>e</w:t>
      </w:r>
      <w:r w:rsidR="00ED021C" w:rsidRPr="00ED021C">
        <w:t xml:space="preserve"> zasad</w:t>
      </w:r>
      <w:r w:rsidR="00ED021C">
        <w:t>y</w:t>
      </w:r>
      <w:r w:rsidR="00ED021C" w:rsidRPr="00ED021C">
        <w:t xml:space="preserve"> wypełniania wniosku o dofinansowania i wskazać możliwości finansowania projektów kulturalnych</w:t>
      </w:r>
      <w:r w:rsidRPr="00921323">
        <w:t xml:space="preserve">. </w:t>
      </w:r>
    </w:p>
    <w:p w14:paraId="59A5F2E6" w14:textId="77777777" w:rsidR="00921323" w:rsidRPr="00921323" w:rsidRDefault="00921323" w:rsidP="00921323">
      <w:pPr>
        <w:spacing w:after="0"/>
      </w:pPr>
      <w:r w:rsidRPr="00921323">
        <w:t xml:space="preserve">(U) – Student w dostatecznym stopniu posługuje się wiedzą teoretyczną z </w:t>
      </w:r>
      <w:r w:rsidR="00ED021C">
        <w:t xml:space="preserve">zakresu pozyskiwania funduszy, aby </w:t>
      </w:r>
      <w:r w:rsidR="00ED021C" w:rsidRPr="00ED021C">
        <w:t xml:space="preserve">opracować i zaprezentować projekt kulturalny / wniosek </w:t>
      </w:r>
      <w:proofErr w:type="gramStart"/>
      <w:r w:rsidR="00ED021C" w:rsidRPr="00ED021C">
        <w:t>o  dofinansowanie</w:t>
      </w:r>
      <w:proofErr w:type="gramEnd"/>
      <w:r w:rsidRPr="00921323">
        <w:t xml:space="preserve">. </w:t>
      </w:r>
    </w:p>
    <w:p w14:paraId="4E645A30" w14:textId="77777777" w:rsidR="00921323" w:rsidRPr="00921323" w:rsidRDefault="00921323" w:rsidP="00921323">
      <w:pPr>
        <w:spacing w:after="0"/>
      </w:pPr>
      <w:r w:rsidRPr="00921323">
        <w:t xml:space="preserve">Ocena dobra: </w:t>
      </w:r>
    </w:p>
    <w:p w14:paraId="7AE4CE35" w14:textId="77777777" w:rsidR="00ED021C" w:rsidRPr="00921323" w:rsidRDefault="00ED021C" w:rsidP="00ED021C">
      <w:pPr>
        <w:spacing w:after="0"/>
      </w:pPr>
      <w:r w:rsidRPr="00921323">
        <w:t xml:space="preserve">(W) – Student </w:t>
      </w:r>
      <w:r>
        <w:t>dobrze</w:t>
      </w:r>
      <w:r w:rsidRPr="00921323">
        <w:t xml:space="preserve"> potrafi </w:t>
      </w:r>
      <w:r w:rsidRPr="00ED021C">
        <w:t>scharakteryzować podstawow</w:t>
      </w:r>
      <w:r>
        <w:t>e</w:t>
      </w:r>
      <w:r w:rsidRPr="00ED021C">
        <w:t xml:space="preserve"> zasad</w:t>
      </w:r>
      <w:r>
        <w:t>y</w:t>
      </w:r>
      <w:r w:rsidRPr="00ED021C">
        <w:t xml:space="preserve"> wypełniania wniosku o dofinansowania i wskazać możliwości finansowania projektów kulturalnych</w:t>
      </w:r>
      <w:r w:rsidRPr="00921323">
        <w:t xml:space="preserve">. </w:t>
      </w:r>
    </w:p>
    <w:p w14:paraId="36C7C13D" w14:textId="77777777" w:rsidR="00921323" w:rsidRPr="00921323" w:rsidRDefault="00ED021C" w:rsidP="00921323">
      <w:pPr>
        <w:spacing w:after="0"/>
      </w:pPr>
      <w:r w:rsidRPr="00921323">
        <w:t xml:space="preserve">(U) – Student </w:t>
      </w:r>
      <w:r>
        <w:t>dobrze</w:t>
      </w:r>
      <w:r w:rsidRPr="00921323">
        <w:t xml:space="preserve"> posługuje się wiedzą teoretyczną z </w:t>
      </w:r>
      <w:r>
        <w:t xml:space="preserve">zakresu pozyskiwania funduszy, aby </w:t>
      </w:r>
      <w:r w:rsidRPr="00ED021C">
        <w:t xml:space="preserve">opracować i zaprezentować projekt kulturalny / wniosek </w:t>
      </w:r>
      <w:proofErr w:type="gramStart"/>
      <w:r w:rsidRPr="00ED021C">
        <w:t>o  dofinansowanie</w:t>
      </w:r>
      <w:proofErr w:type="gramEnd"/>
      <w:r w:rsidRPr="00921323">
        <w:t xml:space="preserve">. </w:t>
      </w:r>
    </w:p>
    <w:p w14:paraId="284D0FE9" w14:textId="77777777" w:rsidR="00921323" w:rsidRPr="00921323" w:rsidRDefault="00921323" w:rsidP="00921323">
      <w:pPr>
        <w:spacing w:after="0"/>
      </w:pPr>
      <w:r w:rsidRPr="00921323">
        <w:t xml:space="preserve">Ocena bardzo dobra: </w:t>
      </w:r>
    </w:p>
    <w:p w14:paraId="2F6833D0" w14:textId="77777777" w:rsidR="00ED021C" w:rsidRPr="00921323" w:rsidRDefault="00ED021C" w:rsidP="00ED021C">
      <w:pPr>
        <w:spacing w:after="0"/>
      </w:pPr>
      <w:r w:rsidRPr="00921323">
        <w:t xml:space="preserve">(W) – Student </w:t>
      </w:r>
      <w:r>
        <w:t>bardzo dobrze</w:t>
      </w:r>
      <w:r w:rsidRPr="00921323">
        <w:t xml:space="preserve"> potrafi </w:t>
      </w:r>
      <w:r w:rsidRPr="00ED021C">
        <w:t>scharakteryzować podstawow</w:t>
      </w:r>
      <w:r>
        <w:t>e</w:t>
      </w:r>
      <w:r w:rsidRPr="00ED021C">
        <w:t xml:space="preserve"> zasad</w:t>
      </w:r>
      <w:r>
        <w:t>y</w:t>
      </w:r>
      <w:r w:rsidRPr="00ED021C">
        <w:t xml:space="preserve"> wypełniania wniosku o dofinansowania i wskazać możliwości finansowania projektów kulturalnych</w:t>
      </w:r>
      <w:r w:rsidRPr="00921323">
        <w:t xml:space="preserve">. </w:t>
      </w:r>
    </w:p>
    <w:p w14:paraId="4B98880E" w14:textId="77777777" w:rsidR="00ED021C" w:rsidRPr="00921323" w:rsidRDefault="00ED021C" w:rsidP="00ED021C">
      <w:pPr>
        <w:spacing w:after="0"/>
      </w:pPr>
      <w:r w:rsidRPr="00921323">
        <w:t xml:space="preserve">(U) – Student </w:t>
      </w:r>
      <w:r>
        <w:t>bardzo dobrze</w:t>
      </w:r>
      <w:r w:rsidRPr="00921323">
        <w:t xml:space="preserve"> posługuje się wiedzą teoretyczną z </w:t>
      </w:r>
      <w:r>
        <w:t xml:space="preserve">zakresu pozyskiwania funduszy, aby </w:t>
      </w:r>
      <w:r w:rsidRPr="00ED021C">
        <w:t xml:space="preserve">opracować i zaprezentować projekt kulturalny / wniosek </w:t>
      </w:r>
      <w:proofErr w:type="gramStart"/>
      <w:r w:rsidRPr="00ED021C">
        <w:t>o  dofinansowanie</w:t>
      </w:r>
      <w:proofErr w:type="gramEnd"/>
      <w:r w:rsidRPr="00921323">
        <w:t xml:space="preserve">. </w:t>
      </w:r>
    </w:p>
    <w:p w14:paraId="35A86497" w14:textId="77777777" w:rsidR="00921323" w:rsidRDefault="00921323" w:rsidP="00921323">
      <w:pPr>
        <w:spacing w:after="0"/>
      </w:pPr>
    </w:p>
    <w:p w14:paraId="1827D717" w14:textId="77777777" w:rsidR="003C473D" w:rsidRDefault="003C473D" w:rsidP="00921323">
      <w:pPr>
        <w:spacing w:after="0"/>
        <w:rPr>
          <w:b/>
        </w:rPr>
      </w:pPr>
    </w:p>
    <w:p w14:paraId="4B7345D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229BE559" w14:textId="77777777" w:rsidTr="004E2DB4">
        <w:tc>
          <w:tcPr>
            <w:tcW w:w="4606" w:type="dxa"/>
          </w:tcPr>
          <w:p w14:paraId="204B946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E886BCA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8007BBA" w14:textId="77777777" w:rsidTr="004E2DB4">
        <w:tc>
          <w:tcPr>
            <w:tcW w:w="4606" w:type="dxa"/>
          </w:tcPr>
          <w:p w14:paraId="7334E8ED" w14:textId="78CDC5DE" w:rsidR="004E2DB4" w:rsidRPr="004E2DB4" w:rsidRDefault="004E2DB4" w:rsidP="007C3D94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4FD8B765" w14:textId="77777777" w:rsidR="004E2DB4" w:rsidRDefault="00815FFA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00FCB966" w14:textId="77777777" w:rsidTr="004E2DB4">
        <w:tc>
          <w:tcPr>
            <w:tcW w:w="4606" w:type="dxa"/>
          </w:tcPr>
          <w:p w14:paraId="2C50F889" w14:textId="092CC260" w:rsidR="004E2DB4" w:rsidRPr="004E2DB4" w:rsidRDefault="004E2DB4" w:rsidP="007C3D94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395B5C9D" w14:textId="77777777" w:rsidR="004E2DB4" w:rsidRDefault="00104349" w:rsidP="00121BE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A6120AB" w14:textId="77777777" w:rsidR="004E2DB4" w:rsidRDefault="004E2DB4" w:rsidP="004E2DB4">
      <w:pPr>
        <w:spacing w:after="0"/>
        <w:rPr>
          <w:b/>
        </w:rPr>
      </w:pPr>
    </w:p>
    <w:p w14:paraId="7B2F3D2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778881A9" w14:textId="77777777" w:rsidTr="004E2DB4">
        <w:tc>
          <w:tcPr>
            <w:tcW w:w="9212" w:type="dxa"/>
          </w:tcPr>
          <w:p w14:paraId="5E4AD2D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2A79AF17" w14:textId="77777777" w:rsidTr="004E2DB4">
        <w:tc>
          <w:tcPr>
            <w:tcW w:w="9212" w:type="dxa"/>
          </w:tcPr>
          <w:p w14:paraId="4AE329A1" w14:textId="77777777" w:rsidR="00AD3BE4" w:rsidRDefault="00AD3BE4" w:rsidP="00AD3BE4">
            <w:r w:rsidRPr="00AD3BE4">
              <w:rPr>
                <w:i/>
              </w:rPr>
              <w:t>Animator kultury. Realizowanie projektów artystycznych w przestrzeni publicznej</w:t>
            </w:r>
            <w:r>
              <w:t>, Fundacja Obserwatorium-Animator Kultury, Warszawa 2011</w:t>
            </w:r>
            <w:r w:rsidR="007C22D7">
              <w:t>.</w:t>
            </w:r>
          </w:p>
          <w:p w14:paraId="07C0DB6F" w14:textId="77777777" w:rsidR="007C22D7" w:rsidRDefault="007C22D7" w:rsidP="00AD3BE4">
            <w:r>
              <w:t xml:space="preserve">Monkiewicz W., Rzeźnik G., Wojda M., </w:t>
            </w:r>
            <w:r w:rsidRPr="007C22D7">
              <w:rPr>
                <w:i/>
              </w:rPr>
              <w:t>Zarządzanie cyklem projektu. Skuteczne aplikowanie i zarządzanie projektami europejskimi w małych organizacjach pozarządowych</w:t>
            </w:r>
            <w:r>
              <w:t>, Polski Instytut Demokracji Lokalnej, Warszawa 2009.</w:t>
            </w:r>
          </w:p>
          <w:p w14:paraId="0CAEF1EA" w14:textId="77777777" w:rsidR="007C22D7" w:rsidRDefault="007C22D7" w:rsidP="00AD3BE4">
            <w:r w:rsidRPr="004852EA">
              <w:rPr>
                <w:i/>
              </w:rPr>
              <w:t>Projekty kulturalne – krok po kroku</w:t>
            </w:r>
            <w:r>
              <w:t xml:space="preserve">, Urząd Komitetu Integracji Europejskiej i Narodowe Centrum Kultury, Warszawa 2005. </w:t>
            </w:r>
          </w:p>
          <w:p w14:paraId="2E836784" w14:textId="15297F92" w:rsidR="004E2DB4" w:rsidRDefault="00AD3BE4" w:rsidP="004972AE">
            <w:proofErr w:type="spellStart"/>
            <w:r>
              <w:t>Szwałek</w:t>
            </w:r>
            <w:proofErr w:type="spellEnd"/>
            <w:r>
              <w:t xml:space="preserve">, </w:t>
            </w:r>
            <w:r w:rsidR="004972AE">
              <w:t>T</w:t>
            </w:r>
            <w:r>
              <w:t>.</w:t>
            </w:r>
            <w:r w:rsidR="004972AE">
              <w:t xml:space="preserve">, </w:t>
            </w:r>
            <w:r w:rsidR="004972AE" w:rsidRPr="004852EA">
              <w:rPr>
                <w:i/>
              </w:rPr>
              <w:t>Projekt kulturalny. Krok po kroku</w:t>
            </w:r>
            <w:r w:rsidR="004972AE">
              <w:t>,</w:t>
            </w:r>
            <w:r w:rsidR="004852EA">
              <w:t xml:space="preserve"> 2016</w:t>
            </w:r>
            <w:r w:rsidR="007C22D7">
              <w:t>.</w:t>
            </w:r>
          </w:p>
          <w:p w14:paraId="0226EDB3" w14:textId="77777777" w:rsidR="004852EA" w:rsidRPr="00C52E02" w:rsidRDefault="004852EA" w:rsidP="007C22D7"/>
        </w:tc>
      </w:tr>
      <w:tr w:rsidR="004E2DB4" w14:paraId="198A266C" w14:textId="77777777" w:rsidTr="004E2DB4">
        <w:tc>
          <w:tcPr>
            <w:tcW w:w="9212" w:type="dxa"/>
          </w:tcPr>
          <w:p w14:paraId="193ECEA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268C6733" w14:textId="77777777" w:rsidTr="004E2DB4">
        <w:tc>
          <w:tcPr>
            <w:tcW w:w="9212" w:type="dxa"/>
          </w:tcPr>
          <w:p w14:paraId="63F0C397" w14:textId="1A4EB271" w:rsidR="004E2DB4" w:rsidRPr="004852EA" w:rsidRDefault="004852EA" w:rsidP="007C22D7">
            <w:r w:rsidRPr="004852EA">
              <w:t xml:space="preserve">Dokumentacja konkursowa </w:t>
            </w:r>
            <w:r>
              <w:t xml:space="preserve">– </w:t>
            </w:r>
            <w:r w:rsidR="007C22D7">
              <w:t xml:space="preserve">m.in. </w:t>
            </w:r>
            <w:r>
              <w:t xml:space="preserve">konkursy miasta Lublina </w:t>
            </w:r>
            <w:r w:rsidR="007C22D7">
              <w:t>i/lub</w:t>
            </w:r>
            <w:r>
              <w:t xml:space="preserve"> Ministerstwa Kultury i Dziedzictwa Narodowego</w:t>
            </w:r>
            <w:r w:rsidR="007C22D7">
              <w:t>,</w:t>
            </w:r>
            <w:r w:rsidR="007C3D94">
              <w:t xml:space="preserve"> aktualizowane</w:t>
            </w:r>
            <w:r w:rsidR="007C22D7">
              <w:t xml:space="preserve"> </w:t>
            </w:r>
            <w:r>
              <w:t xml:space="preserve">na bieżąco. </w:t>
            </w:r>
          </w:p>
        </w:tc>
      </w:tr>
    </w:tbl>
    <w:p w14:paraId="735FE637" w14:textId="77777777" w:rsidR="004E2DB4" w:rsidRDefault="004E2DB4" w:rsidP="004E2DB4">
      <w:pPr>
        <w:spacing w:after="0"/>
        <w:rPr>
          <w:b/>
        </w:rPr>
      </w:pPr>
    </w:p>
    <w:p w14:paraId="410FD241" w14:textId="77777777" w:rsidR="00AB2FD6" w:rsidRDefault="00AB2FD6" w:rsidP="002D1A52"/>
    <w:p w14:paraId="1701CE46" w14:textId="77777777" w:rsidR="00AB2FD6" w:rsidRPr="00AB2FD6" w:rsidRDefault="00AB2FD6" w:rsidP="00AB2FD6"/>
    <w:p w14:paraId="3B5311EC" w14:textId="77777777" w:rsidR="00450C54" w:rsidRDefault="00450C54" w:rsidP="00AB2FD6">
      <w:r>
        <w:t xml:space="preserve">  </w:t>
      </w:r>
    </w:p>
    <w:p w14:paraId="7CE350F0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9207" w14:textId="77777777" w:rsidR="00607348" w:rsidRDefault="00607348" w:rsidP="00B04272">
      <w:pPr>
        <w:spacing w:after="0" w:line="240" w:lineRule="auto"/>
      </w:pPr>
      <w:r>
        <w:separator/>
      </w:r>
    </w:p>
  </w:endnote>
  <w:endnote w:type="continuationSeparator" w:id="0">
    <w:p w14:paraId="2E863D2C" w14:textId="77777777" w:rsidR="00607348" w:rsidRDefault="0060734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3718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838F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A175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9153" w14:textId="77777777" w:rsidR="00607348" w:rsidRDefault="00607348" w:rsidP="00B04272">
      <w:pPr>
        <w:spacing w:after="0" w:line="240" w:lineRule="auto"/>
      </w:pPr>
      <w:r>
        <w:separator/>
      </w:r>
    </w:p>
  </w:footnote>
  <w:footnote w:type="continuationSeparator" w:id="0">
    <w:p w14:paraId="382A3388" w14:textId="77777777" w:rsidR="00607348" w:rsidRDefault="0060734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73E5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5C8D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86045B9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1413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2"/>
  </w:num>
  <w:num w:numId="21">
    <w:abstractNumId w:val="13"/>
  </w:num>
  <w:num w:numId="22">
    <w:abstractNumId w:val="16"/>
  </w:num>
  <w:num w:numId="23">
    <w:abstractNumId w:val="8"/>
  </w:num>
  <w:num w:numId="24">
    <w:abstractNumId w:val="3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6CE3"/>
    <w:rsid w:val="0005709E"/>
    <w:rsid w:val="00084ADA"/>
    <w:rsid w:val="0009446B"/>
    <w:rsid w:val="000B3BEC"/>
    <w:rsid w:val="000B52E6"/>
    <w:rsid w:val="000E71ED"/>
    <w:rsid w:val="00104349"/>
    <w:rsid w:val="00104A35"/>
    <w:rsid w:val="001051F5"/>
    <w:rsid w:val="00115BF8"/>
    <w:rsid w:val="00121BE5"/>
    <w:rsid w:val="00151A6E"/>
    <w:rsid w:val="001A5D37"/>
    <w:rsid w:val="001C0192"/>
    <w:rsid w:val="001C278A"/>
    <w:rsid w:val="00216EC6"/>
    <w:rsid w:val="002754C6"/>
    <w:rsid w:val="002778F0"/>
    <w:rsid w:val="00282B08"/>
    <w:rsid w:val="00283260"/>
    <w:rsid w:val="002B78F3"/>
    <w:rsid w:val="002D1A52"/>
    <w:rsid w:val="002E2361"/>
    <w:rsid w:val="002F2985"/>
    <w:rsid w:val="00304259"/>
    <w:rsid w:val="00317BBA"/>
    <w:rsid w:val="00321534"/>
    <w:rsid w:val="00327DAF"/>
    <w:rsid w:val="003306DE"/>
    <w:rsid w:val="0033369E"/>
    <w:rsid w:val="003501E6"/>
    <w:rsid w:val="00351F6C"/>
    <w:rsid w:val="00372079"/>
    <w:rsid w:val="00393432"/>
    <w:rsid w:val="003C473D"/>
    <w:rsid w:val="003C65DA"/>
    <w:rsid w:val="003D4626"/>
    <w:rsid w:val="004051F6"/>
    <w:rsid w:val="00414D74"/>
    <w:rsid w:val="00450C54"/>
    <w:rsid w:val="00450FA6"/>
    <w:rsid w:val="00465597"/>
    <w:rsid w:val="00466AE8"/>
    <w:rsid w:val="004802AB"/>
    <w:rsid w:val="004852EA"/>
    <w:rsid w:val="004972AE"/>
    <w:rsid w:val="004B6F7B"/>
    <w:rsid w:val="004E2DB4"/>
    <w:rsid w:val="004F0186"/>
    <w:rsid w:val="004F73CF"/>
    <w:rsid w:val="00556FCA"/>
    <w:rsid w:val="00583DB9"/>
    <w:rsid w:val="005A3D71"/>
    <w:rsid w:val="00601E93"/>
    <w:rsid w:val="00607348"/>
    <w:rsid w:val="00646F79"/>
    <w:rsid w:val="0064715A"/>
    <w:rsid w:val="006534C9"/>
    <w:rsid w:val="0066271E"/>
    <w:rsid w:val="00685044"/>
    <w:rsid w:val="006C483F"/>
    <w:rsid w:val="00711CCF"/>
    <w:rsid w:val="00732E45"/>
    <w:rsid w:val="00743EAC"/>
    <w:rsid w:val="00757261"/>
    <w:rsid w:val="007629D3"/>
    <w:rsid w:val="007714D4"/>
    <w:rsid w:val="007841B3"/>
    <w:rsid w:val="007878A8"/>
    <w:rsid w:val="0079112A"/>
    <w:rsid w:val="007A1EBD"/>
    <w:rsid w:val="007C2065"/>
    <w:rsid w:val="007C22D7"/>
    <w:rsid w:val="007C3D94"/>
    <w:rsid w:val="007D0038"/>
    <w:rsid w:val="007D6295"/>
    <w:rsid w:val="00815FFA"/>
    <w:rsid w:val="008215CC"/>
    <w:rsid w:val="008E118F"/>
    <w:rsid w:val="008E2C5B"/>
    <w:rsid w:val="008E4017"/>
    <w:rsid w:val="008F44B6"/>
    <w:rsid w:val="00904B6B"/>
    <w:rsid w:val="009168BF"/>
    <w:rsid w:val="00921323"/>
    <w:rsid w:val="00933F07"/>
    <w:rsid w:val="009609C5"/>
    <w:rsid w:val="009D424F"/>
    <w:rsid w:val="009F608A"/>
    <w:rsid w:val="00A06BB9"/>
    <w:rsid w:val="00A40520"/>
    <w:rsid w:val="00A4555E"/>
    <w:rsid w:val="00A5036D"/>
    <w:rsid w:val="00A50F8A"/>
    <w:rsid w:val="00A55656"/>
    <w:rsid w:val="00A7482F"/>
    <w:rsid w:val="00A76589"/>
    <w:rsid w:val="00AB2FD6"/>
    <w:rsid w:val="00AD3BE4"/>
    <w:rsid w:val="00B04272"/>
    <w:rsid w:val="00B13FA4"/>
    <w:rsid w:val="00B31A30"/>
    <w:rsid w:val="00B95C6C"/>
    <w:rsid w:val="00BB3637"/>
    <w:rsid w:val="00BC4DCB"/>
    <w:rsid w:val="00BD58F9"/>
    <w:rsid w:val="00BE454D"/>
    <w:rsid w:val="00BE5098"/>
    <w:rsid w:val="00C37A43"/>
    <w:rsid w:val="00C52E02"/>
    <w:rsid w:val="00C748B5"/>
    <w:rsid w:val="00C763FC"/>
    <w:rsid w:val="00C8267A"/>
    <w:rsid w:val="00C961A5"/>
    <w:rsid w:val="00CA3118"/>
    <w:rsid w:val="00CD7096"/>
    <w:rsid w:val="00CF61D1"/>
    <w:rsid w:val="00D27DDC"/>
    <w:rsid w:val="00D406F6"/>
    <w:rsid w:val="00D43000"/>
    <w:rsid w:val="00D46C5C"/>
    <w:rsid w:val="00DB006B"/>
    <w:rsid w:val="00DB781E"/>
    <w:rsid w:val="00E35724"/>
    <w:rsid w:val="00E43C97"/>
    <w:rsid w:val="00E57988"/>
    <w:rsid w:val="00ED021C"/>
    <w:rsid w:val="00ED3F40"/>
    <w:rsid w:val="00F54F71"/>
    <w:rsid w:val="00F71E8D"/>
    <w:rsid w:val="00FA50B3"/>
    <w:rsid w:val="00FA5A44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8DAB"/>
  <w15:docId w15:val="{B1A042AF-14BD-4725-9BF9-3F3527E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8327-6026-4FDA-961E-F8DCF102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</cp:revision>
  <cp:lastPrinted>2019-01-23T11:10:00Z</cp:lastPrinted>
  <dcterms:created xsi:type="dcterms:W3CDTF">2022-01-23T17:24:00Z</dcterms:created>
  <dcterms:modified xsi:type="dcterms:W3CDTF">2022-02-13T20:59:00Z</dcterms:modified>
</cp:coreProperties>
</file>